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272" w:rsidRPr="00E90D85" w:rsidRDefault="004C6272" w:rsidP="004C6272">
      <w:pPr>
        <w:spacing w:after="0"/>
        <w:ind w:right="-567"/>
        <w:jc w:val="center"/>
        <w:rPr>
          <w:rFonts w:ascii="Times New Roman" w:eastAsia="Times New Roman" w:hAnsi="Times New Roman"/>
          <w:b/>
          <w:bCs/>
          <w:lang w:eastAsia="tr-TR"/>
        </w:rPr>
      </w:pPr>
      <w:r w:rsidRPr="00E90D85">
        <w:rPr>
          <w:rFonts w:ascii="Times New Roman" w:eastAsia="Times New Roman" w:hAnsi="Times New Roman"/>
          <w:b/>
          <w:bCs/>
          <w:lang w:eastAsia="tr-TR"/>
        </w:rPr>
        <w:t>T.C.</w:t>
      </w:r>
    </w:p>
    <w:p w:rsidR="004C6272" w:rsidRPr="000D27AF" w:rsidRDefault="004C6272" w:rsidP="004C6272">
      <w:pPr>
        <w:spacing w:after="0"/>
        <w:ind w:right="-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:rsidR="004C6272" w:rsidRPr="000D27AF" w:rsidRDefault="004C6272" w:rsidP="004C6272">
      <w:pPr>
        <w:spacing w:after="0"/>
        <w:ind w:right="-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4C6272" w:rsidRPr="000D27AF" w:rsidRDefault="004C6272" w:rsidP="004C6272">
      <w:pPr>
        <w:spacing w:after="0"/>
        <w:ind w:right="-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4C6272" w:rsidRPr="000D27AF" w:rsidRDefault="004C6272" w:rsidP="004C6272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sz w:val="24"/>
          <w:szCs w:val="24"/>
          <w:lang w:eastAsia="tr-TR"/>
        </w:rPr>
        <w:t>Mesleki Gelişim Programı</w:t>
      </w:r>
    </w:p>
    <w:p w:rsidR="004C6272" w:rsidRPr="000D27AF" w:rsidRDefault="004C6272" w:rsidP="004C6272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421"/>
        <w:gridCol w:w="2912"/>
      </w:tblGrid>
      <w:tr w:rsidR="004C6272" w:rsidRPr="000D27AF" w:rsidTr="00300B10">
        <w:trPr>
          <w:trHeight w:val="2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C6272" w:rsidRPr="000D27AF" w:rsidTr="00300B10">
        <w:trPr>
          <w:trHeight w:val="45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Özel Eğitim ve Rehberlik 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Psikolojik Ölçme Araçları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272" w:rsidRPr="000D27AF" w:rsidRDefault="004C6272" w:rsidP="00300B10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2.02.04.03.015</w:t>
            </w:r>
          </w:p>
        </w:tc>
      </w:tr>
    </w:tbl>
    <w:p w:rsidR="004C6272" w:rsidRPr="000D27AF" w:rsidRDefault="004C6272" w:rsidP="004C6272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C6272" w:rsidRPr="000D27AF" w:rsidRDefault="004C6272" w:rsidP="004C6272">
      <w:pPr>
        <w:numPr>
          <w:ilvl w:val="0"/>
          <w:numId w:val="14"/>
        </w:numPr>
        <w:spacing w:after="0"/>
        <w:ind w:left="714" w:right="-567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4C6272" w:rsidRPr="000D27AF" w:rsidRDefault="00172C2E" w:rsidP="004C6272">
      <w:pPr>
        <w:spacing w:after="0"/>
        <w:ind w:left="360" w:right="-567" w:firstLine="34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  <w:t>A</w:t>
      </w:r>
      <w:r w:rsidR="004C6272" w:rsidRPr="000D27AF"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  <w:t xml:space="preserve">nadolu-Sak </w:t>
      </w:r>
      <w:r w:rsidR="00A762F9" w:rsidRPr="000D27AF"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  <w:t>Zekâ</w:t>
      </w:r>
      <w:r w:rsidR="004C6272" w:rsidRPr="000D27AF"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  <w:t xml:space="preserve"> Ölçeği (ASİS)</w:t>
      </w:r>
      <w:r w:rsidR="004C6272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Uygulayıcı Eğitimi Kursu</w:t>
      </w:r>
    </w:p>
    <w:p w:rsidR="00172C2E" w:rsidRDefault="00172C2E" w:rsidP="00172C2E">
      <w:p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4C6272" w:rsidRDefault="004C6272" w:rsidP="004C6272">
      <w:pPr>
        <w:numPr>
          <w:ilvl w:val="0"/>
          <w:numId w:val="14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7C3BAE" w:rsidRPr="000D27AF" w:rsidRDefault="007C3BAE" w:rsidP="007C3BAE">
      <w:pPr>
        <w:spacing w:after="0"/>
        <w:ind w:left="720" w:right="-567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F94D19" w:rsidRPr="000D27AF" w:rsidRDefault="00F94D19" w:rsidP="00FE6BDE">
      <w:pPr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Bu faaliyet rehberlik ve araştırma merkezlerinde görev yapan rehberlik öğretmenleri</w:t>
      </w:r>
      <w:r w:rsidR="00A91A19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ile özel eğitim öğretmenleri</w:t>
      </w:r>
      <w:r w:rsidR="00A91A19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ne Anadolu-Sak Zekâ Ölçeği (ASİS) 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uygulayıcısı yetiştirmek amacıyla düzenlenmiştir. Bu faaliyeti başarı ile tamamlayan her kursiyer;</w:t>
      </w:r>
    </w:p>
    <w:p w:rsidR="00304863" w:rsidRPr="000D27AF" w:rsidRDefault="00304863" w:rsidP="00BA52FE">
      <w:pPr>
        <w:pStyle w:val="ListeParagraf"/>
        <w:numPr>
          <w:ilvl w:val="0"/>
          <w:numId w:val="9"/>
        </w:numPr>
        <w:ind w:left="1560"/>
      </w:pPr>
      <w:r w:rsidRPr="000D27AF">
        <w:t>Psikolojik ölçme araçlarını sınıflandırır.</w:t>
      </w:r>
    </w:p>
    <w:p w:rsidR="00AC3BD0" w:rsidRPr="000D27AF" w:rsidRDefault="00304863" w:rsidP="00BA52FE">
      <w:pPr>
        <w:pStyle w:val="ListeParagraf"/>
        <w:numPr>
          <w:ilvl w:val="0"/>
          <w:numId w:val="9"/>
        </w:numPr>
        <w:ind w:left="1560"/>
        <w:rPr>
          <w:shd w:val="clear" w:color="auto" w:fill="FFFFFF"/>
        </w:rPr>
      </w:pPr>
      <w:r w:rsidRPr="000D27AF">
        <w:t xml:space="preserve">Psikolojik ölçme araçlarının kullanım alanlarını ifade eder. </w:t>
      </w:r>
    </w:p>
    <w:p w:rsidR="00AC3BD0" w:rsidRPr="000D27AF" w:rsidRDefault="00AC3BD0" w:rsidP="00BA52FE">
      <w:pPr>
        <w:pStyle w:val="ListeParagraf"/>
        <w:numPr>
          <w:ilvl w:val="0"/>
          <w:numId w:val="9"/>
        </w:numPr>
        <w:ind w:left="1560"/>
        <w:rPr>
          <w:shd w:val="clear" w:color="auto" w:fill="FFFFFF"/>
        </w:rPr>
      </w:pPr>
      <w:r w:rsidRPr="000D27AF">
        <w:rPr>
          <w:shd w:val="clear" w:color="auto" w:fill="FFFFFF"/>
        </w:rPr>
        <w:t>Psikolojik ölçme araçlarının psikometrik özelliklerini değerlendirir.</w:t>
      </w:r>
    </w:p>
    <w:p w:rsidR="00AC3BD0" w:rsidRPr="000D27AF" w:rsidRDefault="00AC3BD0" w:rsidP="00BA52FE">
      <w:pPr>
        <w:pStyle w:val="ListeParagraf"/>
        <w:numPr>
          <w:ilvl w:val="0"/>
          <w:numId w:val="9"/>
        </w:numPr>
        <w:ind w:left="1560"/>
      </w:pPr>
      <w:r w:rsidRPr="000D27AF">
        <w:t>Psikolojik ölçme araçları uygulamalarındaki etik standartları uygular.</w:t>
      </w:r>
    </w:p>
    <w:p w:rsidR="00AC3BD0" w:rsidRPr="000D27AF" w:rsidRDefault="00AC3BD0" w:rsidP="00BA52FE">
      <w:pPr>
        <w:pStyle w:val="ListeParagraf"/>
        <w:numPr>
          <w:ilvl w:val="0"/>
          <w:numId w:val="9"/>
        </w:numPr>
        <w:ind w:left="1560"/>
      </w:pPr>
      <w:r w:rsidRPr="000D27AF">
        <w:t>Psikolojik ölçme araçları uygulamalarındaki etik denetime göre davranır.</w:t>
      </w:r>
    </w:p>
    <w:p w:rsidR="004C6272" w:rsidRPr="000D27AF" w:rsidRDefault="008A26DF" w:rsidP="00BA52FE">
      <w:pPr>
        <w:numPr>
          <w:ilvl w:val="0"/>
          <w:numId w:val="9"/>
        </w:numPr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zekâ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ölçeğinin </w:t>
      </w:r>
      <w:r w:rsidR="00AC3BD0" w:rsidRPr="000D27AF">
        <w:rPr>
          <w:rFonts w:ascii="Times New Roman" w:eastAsia="Times New Roman" w:hAnsi="Times New Roman"/>
          <w:sz w:val="24"/>
          <w:szCs w:val="24"/>
          <w:lang w:eastAsia="tr-TR"/>
        </w:rPr>
        <w:t>kuramsal temelini açıklar</w:t>
      </w:r>
    </w:p>
    <w:p w:rsidR="004C6272" w:rsidRPr="000D27AF" w:rsidRDefault="008A26DF" w:rsidP="00BA52FE">
      <w:pPr>
        <w:numPr>
          <w:ilvl w:val="0"/>
          <w:numId w:val="9"/>
        </w:numPr>
        <w:spacing w:after="0" w:line="240" w:lineRule="auto"/>
        <w:ind w:left="156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zekâ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ölçeğinin geliştirilme </w:t>
      </w:r>
      <w:r w:rsidR="00AC3BD0" w:rsidRPr="000D27AF">
        <w:rPr>
          <w:rFonts w:ascii="Times New Roman" w:eastAsia="Times New Roman" w:hAnsi="Times New Roman"/>
          <w:sz w:val="24"/>
          <w:szCs w:val="24"/>
          <w:lang w:eastAsia="tr-TR"/>
        </w:rPr>
        <w:t>sürecini ifade eder.</w:t>
      </w:r>
    </w:p>
    <w:p w:rsidR="005C7458" w:rsidRPr="000D27AF" w:rsidRDefault="005C7458" w:rsidP="00BA52FE">
      <w:pPr>
        <w:pStyle w:val="ListeParagraf"/>
        <w:numPr>
          <w:ilvl w:val="0"/>
          <w:numId w:val="9"/>
        </w:numPr>
        <w:ind w:left="1560"/>
      </w:pPr>
      <w:r w:rsidRPr="000D27AF">
        <w:t>ASİS zekâ ölçeğinin psikometrik özelliklerini değerlendirir.</w:t>
      </w:r>
    </w:p>
    <w:p w:rsidR="005C7458" w:rsidRPr="000D27AF" w:rsidRDefault="005C7458" w:rsidP="00BA52FE">
      <w:pPr>
        <w:pStyle w:val="ListeParagraf"/>
        <w:numPr>
          <w:ilvl w:val="0"/>
          <w:numId w:val="9"/>
        </w:numPr>
        <w:ind w:left="1560"/>
      </w:pPr>
      <w:r w:rsidRPr="000D27AF">
        <w:t>ASİS zekâ ölçeğinin Türkiye normuna ilişkin bilgileri açıklar.</w:t>
      </w:r>
    </w:p>
    <w:p w:rsidR="005C7458" w:rsidRPr="000D27AF" w:rsidRDefault="007B37C6" w:rsidP="00BA52FE">
      <w:pPr>
        <w:pStyle w:val="ListeParagraf"/>
        <w:numPr>
          <w:ilvl w:val="0"/>
          <w:numId w:val="9"/>
        </w:numPr>
        <w:ind w:left="1560"/>
      </w:pPr>
      <w:r w:rsidRPr="000D27AF">
        <w:t>Yaş sınırlarını genel zekâ teoremleri ile ilişkilendirir.</w:t>
      </w:r>
    </w:p>
    <w:p w:rsidR="007B37C6" w:rsidRPr="000D27AF" w:rsidRDefault="008A26DF" w:rsidP="00BA52FE">
      <w:pPr>
        <w:numPr>
          <w:ilvl w:val="0"/>
          <w:numId w:val="9"/>
        </w:numPr>
        <w:spacing w:after="0" w:line="240" w:lineRule="auto"/>
        <w:ind w:left="156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zekâ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ölçeğinin kullanım </w:t>
      </w:r>
      <w:r w:rsidR="005C7458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amaçlarını </w:t>
      </w:r>
      <w:r w:rsidR="00AC3BD0" w:rsidRPr="000D27AF">
        <w:rPr>
          <w:rFonts w:ascii="Times New Roman" w:eastAsia="Times New Roman" w:hAnsi="Times New Roman"/>
          <w:sz w:val="24"/>
          <w:szCs w:val="24"/>
          <w:lang w:eastAsia="tr-TR"/>
        </w:rPr>
        <w:t>ifade eder.</w:t>
      </w:r>
    </w:p>
    <w:p w:rsidR="007B37C6" w:rsidRPr="000D27AF" w:rsidRDefault="008A26DF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zekâ</w:t>
      </w:r>
      <w:r w:rsidR="00AC3BD0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 uygular.</w:t>
      </w:r>
      <w:r w:rsidR="007B37C6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7B37C6" w:rsidRPr="000D27AF" w:rsidRDefault="007B37C6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Örnek katılımcı uygulamalarını yapar.</w:t>
      </w:r>
    </w:p>
    <w:p w:rsidR="008A26DF" w:rsidRPr="000D27AF" w:rsidRDefault="007B37C6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Öğrenci uygulamalarını yapar.</w:t>
      </w:r>
    </w:p>
    <w:p w:rsidR="00E55077" w:rsidRPr="000D27AF" w:rsidRDefault="00E55077" w:rsidP="00BA52FE">
      <w:pPr>
        <w:numPr>
          <w:ilvl w:val="0"/>
          <w:numId w:val="9"/>
        </w:numPr>
        <w:spacing w:after="0" w:line="240" w:lineRule="auto"/>
        <w:ind w:left="156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ASİS zekâ ölçeğini</w:t>
      </w:r>
      <w:r w:rsidR="00335A46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puanlar</w:t>
      </w:r>
      <w:r w:rsidR="00430B9C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ve yorumlar</w:t>
      </w:r>
      <w:r w:rsidR="00335A46" w:rsidRPr="000D27A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35A46" w:rsidRPr="000D27AF" w:rsidRDefault="00335A46" w:rsidP="00BA52FE">
      <w:pPr>
        <w:numPr>
          <w:ilvl w:val="0"/>
          <w:numId w:val="9"/>
        </w:numPr>
        <w:spacing w:after="0" w:line="240" w:lineRule="auto"/>
        <w:ind w:left="156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zekâ ölçeğinin değerlendirilmesini yapar. </w:t>
      </w:r>
    </w:p>
    <w:p w:rsidR="00335A46" w:rsidRPr="000D27AF" w:rsidRDefault="00335A46" w:rsidP="00BA52FE">
      <w:pPr>
        <w:numPr>
          <w:ilvl w:val="0"/>
          <w:numId w:val="9"/>
        </w:numPr>
        <w:spacing w:after="0" w:line="240" w:lineRule="auto"/>
        <w:ind w:left="156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ASİS zekâ ölçeğinin uygulama standartlarını ilişkilendirir.</w:t>
      </w:r>
    </w:p>
    <w:p w:rsidR="00335A46" w:rsidRPr="000D27AF" w:rsidRDefault="00335A46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Yaptığı uygulamaları raporlaştırır.</w:t>
      </w:r>
    </w:p>
    <w:p w:rsidR="00335A46" w:rsidRPr="000D27AF" w:rsidRDefault="00335A46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Test sonuçlarına yönelik önerilerde bulunur.</w:t>
      </w:r>
    </w:p>
    <w:p w:rsidR="00430B9C" w:rsidRPr="000D27AF" w:rsidRDefault="00430B9C" w:rsidP="00BA52FE">
      <w:pPr>
        <w:pStyle w:val="ListeParagraf"/>
        <w:numPr>
          <w:ilvl w:val="0"/>
          <w:numId w:val="9"/>
        </w:numPr>
        <w:ind w:left="1560"/>
      </w:pPr>
      <w:r w:rsidRPr="000D27AF">
        <w:t>ASİS zekâ ölçeğinin alt testlere göre değerlendirmesini yapar.</w:t>
      </w:r>
    </w:p>
    <w:p w:rsidR="00F94D19" w:rsidRPr="000D27AF" w:rsidRDefault="008A26DF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Testin geçerliliği ve test sonuçlarının geçerliliğ</w:t>
      </w:r>
      <w:r w:rsidR="00267E19" w:rsidRPr="000D27AF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2C49F8" w:rsidRPr="000D27AF">
        <w:rPr>
          <w:rFonts w:ascii="Times New Roman" w:eastAsia="Times New Roman" w:hAnsi="Times New Roman"/>
          <w:sz w:val="24"/>
          <w:szCs w:val="24"/>
          <w:lang w:eastAsia="tr-TR"/>
        </w:rPr>
        <w:t>ni etkileyecek durumları açıklar.</w:t>
      </w:r>
    </w:p>
    <w:p w:rsidR="00FE3292" w:rsidRPr="000D27AF" w:rsidRDefault="008A26DF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Farklı örneklemlerde yapılacak uygulamalarda dikkat e</w:t>
      </w:r>
      <w:r w:rsidR="00267E19" w:rsidRPr="000D27AF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 w:rsidR="002C49F8" w:rsidRPr="000D27AF">
        <w:rPr>
          <w:rFonts w:ascii="Times New Roman" w:eastAsia="Times New Roman" w:hAnsi="Times New Roman"/>
          <w:sz w:val="24"/>
          <w:szCs w:val="24"/>
          <w:lang w:eastAsia="tr-TR"/>
        </w:rPr>
        <w:t>ilmesi gereken hususları açıklar</w:t>
      </w:r>
      <w:r w:rsidR="00267E19" w:rsidRPr="000D27A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2C49F8" w:rsidRPr="000D27AF" w:rsidRDefault="002C49F8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2C49F8" w:rsidRPr="000D27AF" w:rsidRDefault="002C49F8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Alanının öğretim sürecinde kullanılabilecek ölçme ve değerlendirme yöntemlerini karşılaştırır.</w:t>
      </w:r>
    </w:p>
    <w:p w:rsidR="002C49F8" w:rsidRPr="000D27AF" w:rsidRDefault="002C49F8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Alanının eğitim öğretimi için gerekli olan becerileri sergiler.</w:t>
      </w:r>
    </w:p>
    <w:p w:rsidR="00C301C4" w:rsidRPr="000D27AF" w:rsidRDefault="00C301C4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Ölçme ve değerlendirmeyi objektif ve adil olarak yapar.</w:t>
      </w:r>
    </w:p>
    <w:p w:rsidR="00C301C4" w:rsidRPr="000D27AF" w:rsidRDefault="00C301C4" w:rsidP="00BA52FE">
      <w:pPr>
        <w:numPr>
          <w:ilvl w:val="0"/>
          <w:numId w:val="9"/>
        </w:num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FE3292" w:rsidRPr="000D27AF" w:rsidRDefault="00FE3292" w:rsidP="00BA52FE">
      <w:pPr>
        <w:spacing w:after="0" w:line="240" w:lineRule="auto"/>
        <w:ind w:left="1560" w:right="-107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E3292" w:rsidRPr="000D27AF" w:rsidRDefault="007C3BAE" w:rsidP="007C3BAE">
      <w:pPr>
        <w:pStyle w:val="ListeParagraf"/>
        <w:numPr>
          <w:ilvl w:val="0"/>
          <w:numId w:val="14"/>
        </w:numPr>
        <w:contextualSpacing/>
        <w:jc w:val="both"/>
        <w:rPr>
          <w:b/>
          <w:bCs/>
        </w:rPr>
      </w:pPr>
      <w:r>
        <w:rPr>
          <w:b/>
          <w:bCs/>
        </w:rPr>
        <w:t>ET</w:t>
      </w:r>
      <w:r w:rsidR="00FE3292" w:rsidRPr="000D27AF">
        <w:rPr>
          <w:b/>
          <w:bCs/>
        </w:rPr>
        <w:t>KİNLİĞİN İLİŞKİLİ OLDUĞU YETERLİKLER</w:t>
      </w:r>
    </w:p>
    <w:p w:rsidR="00FE3292" w:rsidRPr="000D27AF" w:rsidRDefault="00DA68F7" w:rsidP="00DA68F7">
      <w:pPr>
        <w:spacing w:after="0"/>
        <w:ind w:left="993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A.MESLEKİ BİLGİ</w:t>
      </w: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ab/>
      </w:r>
    </w:p>
    <w:p w:rsidR="00FE3292" w:rsidRPr="000D27AF" w:rsidRDefault="00172C2E" w:rsidP="00172C2E">
      <w:pPr>
        <w:spacing w:after="0"/>
        <w:ind w:left="708" w:firstLine="285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</w:t>
      </w:r>
      <w:r w:rsidR="00FE3292"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>A.1. Alan Bilgisi</w:t>
      </w:r>
    </w:p>
    <w:p w:rsidR="00FE3292" w:rsidRPr="000D27AF" w:rsidRDefault="00172C2E" w:rsidP="00172C2E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            </w:t>
      </w:r>
      <w:r w:rsidR="00FE3292"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>A.2. Alan Eğitimi Bilgisi</w:t>
      </w:r>
    </w:p>
    <w:p w:rsidR="00FE3292" w:rsidRPr="000D27AF" w:rsidRDefault="00DA68F7" w:rsidP="00DA68F7">
      <w:pPr>
        <w:spacing w:after="0"/>
        <w:ind w:left="993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B. MESLEKİ BECERİ</w:t>
      </w:r>
    </w:p>
    <w:p w:rsidR="00FE3292" w:rsidRPr="000D27AF" w:rsidRDefault="00172C2E" w:rsidP="00DA68F7">
      <w:pPr>
        <w:spacing w:after="0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   </w:t>
      </w:r>
      <w:r w:rsidR="00FE3292"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>B.3. Öğretme ve Öğrenme Sürecini Yönetme</w:t>
      </w:r>
    </w:p>
    <w:p w:rsidR="00FE3292" w:rsidRPr="000D27AF" w:rsidRDefault="00172C2E" w:rsidP="00DA68F7">
      <w:pPr>
        <w:spacing w:after="0"/>
        <w:ind w:left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   </w:t>
      </w:r>
      <w:r w:rsidR="00FE3292"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>B.4. Ölçme ve Değerlendirme</w:t>
      </w:r>
    </w:p>
    <w:p w:rsidR="00FE3292" w:rsidRPr="000D27AF" w:rsidRDefault="00172C2E" w:rsidP="00DA68F7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               </w:t>
      </w:r>
      <w:r w:rsidR="00DA68F7" w:rsidRPr="000D27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C. TUTUM VE DEĞERLER</w:t>
      </w:r>
    </w:p>
    <w:p w:rsidR="00FE3292" w:rsidRPr="000D27AF" w:rsidRDefault="00DA68F7" w:rsidP="00DA68F7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            </w:t>
      </w:r>
      <w:r w:rsidR="00172C2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FE3292" w:rsidRPr="000D27AF">
        <w:rPr>
          <w:rFonts w:ascii="Times New Roman" w:eastAsia="Times New Roman" w:hAnsi="Times New Roman"/>
          <w:bCs/>
          <w:sz w:val="24"/>
          <w:szCs w:val="24"/>
          <w:lang w:eastAsia="tr-TR"/>
        </w:rPr>
        <w:t>C.4. Kişisel ve Mesleki Gelişim</w:t>
      </w:r>
    </w:p>
    <w:p w:rsidR="004C6272" w:rsidRPr="000D27AF" w:rsidRDefault="004C6272" w:rsidP="00172C2E">
      <w:pPr>
        <w:pStyle w:val="ListeParagraf"/>
        <w:numPr>
          <w:ilvl w:val="0"/>
          <w:numId w:val="14"/>
        </w:numPr>
        <w:contextualSpacing/>
        <w:jc w:val="both"/>
        <w:rPr>
          <w:b/>
          <w:bCs/>
        </w:rPr>
      </w:pPr>
      <w:r w:rsidRPr="000D27AF">
        <w:rPr>
          <w:b/>
          <w:bCs/>
        </w:rPr>
        <w:t>ETKİNLİĞİN SÜRESİ:</w:t>
      </w:r>
    </w:p>
    <w:p w:rsidR="004C6272" w:rsidRPr="000D27AF" w:rsidRDefault="00D728B4" w:rsidP="00D728B4">
      <w:pPr>
        <w:spacing w:after="0"/>
        <w:ind w:right="-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="00172C2E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C6272" w:rsidRPr="000D27AF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="00BA52FE" w:rsidRPr="000D27AF">
        <w:rPr>
          <w:rFonts w:ascii="Times New Roman" w:eastAsia="Times New Roman" w:hAnsi="Times New Roman"/>
          <w:sz w:val="24"/>
          <w:szCs w:val="24"/>
          <w:lang w:eastAsia="tr-TR"/>
        </w:rPr>
        <w:t>tkinliğin süresi</w:t>
      </w:r>
      <w:r w:rsidR="00112EBD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C6272" w:rsidRPr="000D27AF">
        <w:rPr>
          <w:rFonts w:ascii="Times New Roman" w:eastAsia="Times New Roman" w:hAnsi="Times New Roman"/>
          <w:sz w:val="24"/>
          <w:szCs w:val="24"/>
          <w:lang w:eastAsia="tr-TR"/>
        </w:rPr>
        <w:t>30 ders saatidir.</w:t>
      </w:r>
    </w:p>
    <w:p w:rsidR="004C6272" w:rsidRPr="000D27AF" w:rsidRDefault="00BA52FE" w:rsidP="00BA52FE">
      <w:pPr>
        <w:pStyle w:val="ListeParagraf"/>
        <w:numPr>
          <w:ilvl w:val="0"/>
          <w:numId w:val="14"/>
        </w:numPr>
        <w:spacing w:after="0"/>
        <w:ind w:right="-567"/>
        <w:rPr>
          <w:b/>
        </w:rPr>
      </w:pPr>
      <w:r w:rsidRPr="000D27AF">
        <w:rPr>
          <w:b/>
        </w:rPr>
        <w:t xml:space="preserve"> </w:t>
      </w:r>
      <w:r w:rsidR="004C6272" w:rsidRPr="000D27AF">
        <w:rPr>
          <w:b/>
        </w:rPr>
        <w:t>ETKİNLİĞİN HEDEF KİTLESİ</w:t>
      </w:r>
    </w:p>
    <w:p w:rsidR="00FE3292" w:rsidRPr="000D27AF" w:rsidRDefault="00BA52FE" w:rsidP="00172C2E">
      <w:pPr>
        <w:tabs>
          <w:tab w:val="left" w:pos="709"/>
        </w:tabs>
        <w:spacing w:after="0"/>
        <w:ind w:left="709" w:hanging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0" w:name="OLE_LINK2"/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="004C6272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Rehberlik ve </w:t>
      </w:r>
      <w:r w:rsidR="00064A25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araştırma merkezlerinde </w:t>
      </w:r>
      <w:r w:rsidR="00AC557F" w:rsidRPr="000D27AF">
        <w:rPr>
          <w:rFonts w:ascii="Times New Roman" w:eastAsia="Times New Roman" w:hAnsi="Times New Roman"/>
          <w:sz w:val="24"/>
          <w:szCs w:val="24"/>
          <w:lang w:eastAsia="tr-TR"/>
        </w:rPr>
        <w:t>görev yapan rehber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lik</w:t>
      </w:r>
      <w:r w:rsidR="00AC557F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öğretmenler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0E0CA0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ile özel eğitim </w:t>
      </w:r>
      <w:r w:rsidR="00172C2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762F9" w:rsidRPr="000D27AF">
        <w:rPr>
          <w:rFonts w:ascii="Times New Roman" w:eastAsia="Times New Roman" w:hAnsi="Times New Roman"/>
          <w:sz w:val="24"/>
          <w:szCs w:val="24"/>
          <w:lang w:eastAsia="tr-TR"/>
        </w:rPr>
        <w:t>öğretmenleri.</w:t>
      </w:r>
      <w:bookmarkEnd w:id="0"/>
    </w:p>
    <w:p w:rsidR="004C6272" w:rsidRPr="000D27AF" w:rsidRDefault="00BA52FE" w:rsidP="00BA52FE">
      <w:pPr>
        <w:pStyle w:val="ListeParagraf"/>
        <w:numPr>
          <w:ilvl w:val="0"/>
          <w:numId w:val="14"/>
        </w:numPr>
        <w:spacing w:after="0"/>
        <w:ind w:right="-567"/>
        <w:rPr>
          <w:b/>
          <w:bCs/>
        </w:rPr>
      </w:pPr>
      <w:r w:rsidRPr="000D27AF">
        <w:rPr>
          <w:b/>
          <w:bCs/>
        </w:rPr>
        <w:t xml:space="preserve"> </w:t>
      </w:r>
      <w:r w:rsidR="004C6272" w:rsidRPr="000D27AF">
        <w:rPr>
          <w:b/>
          <w:bCs/>
        </w:rPr>
        <w:t>ETKİNLİĞİN UYGULANMASI İLE İLGİLİ AÇIKLAMALAR</w:t>
      </w:r>
    </w:p>
    <w:p w:rsidR="00084D58" w:rsidRPr="000D27AF" w:rsidRDefault="004C6272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>Eğitim görevlisi olarak; A</w:t>
      </w:r>
      <w:r w:rsidR="00C00A8E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nadolu-Sak </w:t>
      </w:r>
      <w:r w:rsidR="00D93AEB" w:rsidRPr="000D27AF">
        <w:rPr>
          <w:rFonts w:ascii="Times New Roman" w:eastAsia="Times New Roman" w:hAnsi="Times New Roman"/>
          <w:sz w:val="24"/>
          <w:szCs w:val="24"/>
          <w:lang w:eastAsia="tr-TR"/>
        </w:rPr>
        <w:t>Zekâ</w:t>
      </w:r>
      <w:r w:rsidR="00C00A8E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 (ASİS)</w:t>
      </w:r>
      <w:r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 geliştiren uzman ekip ya da </w:t>
      </w:r>
      <w:r w:rsidR="000E0CA0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Milli Eğitim Bakanlığı </w:t>
      </w:r>
      <w:r w:rsidR="00D93AEB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ASİS </w:t>
      </w:r>
      <w:r w:rsidR="00C00A8E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Eğitici Eğitimi hizmetiçi eğitim sertifikasına sahip olan </w:t>
      </w:r>
      <w:r w:rsidR="00716DF8" w:rsidRPr="000D27AF">
        <w:rPr>
          <w:rFonts w:ascii="Times New Roman" w:eastAsia="Times New Roman" w:hAnsi="Times New Roman"/>
          <w:sz w:val="24"/>
          <w:szCs w:val="24"/>
          <w:lang w:eastAsia="tr-TR"/>
        </w:rPr>
        <w:t xml:space="preserve">eğiticiler </w:t>
      </w:r>
      <w:r w:rsidR="00C00A8E" w:rsidRPr="000D27AF">
        <w:rPr>
          <w:rFonts w:ascii="Times New Roman" w:hAnsi="Times New Roman"/>
          <w:sz w:val="24"/>
          <w:szCs w:val="24"/>
        </w:rPr>
        <w:t>görevlendirili</w:t>
      </w:r>
      <w:r w:rsidRPr="000D27AF">
        <w:rPr>
          <w:rFonts w:ascii="Times New Roman" w:hAnsi="Times New Roman"/>
          <w:sz w:val="24"/>
          <w:szCs w:val="24"/>
        </w:rPr>
        <w:t>r.</w:t>
      </w:r>
    </w:p>
    <w:p w:rsidR="00084D58" w:rsidRPr="000D27AF" w:rsidRDefault="00631E48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hAnsi="Times New Roman"/>
          <w:sz w:val="24"/>
          <w:szCs w:val="24"/>
        </w:rPr>
        <w:t>Eğitim ortamı katılımcıların etkin iletişim kurabileceği biçimde düzenlenir.</w:t>
      </w:r>
    </w:p>
    <w:p w:rsidR="00084D58" w:rsidRPr="000D27AF" w:rsidRDefault="00631E48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hAnsi="Times New Roman"/>
          <w:sz w:val="24"/>
          <w:szCs w:val="24"/>
        </w:rPr>
        <w:t>Eğitim, internet bağlantılı bilgisayar ve projeksiyon cihazı ya da etkileşimli tahtanın bulunduğu eğitim ortamında gerçekleştirilir. Eğitim içerikleri uygun materyaller ile desteklenir.</w:t>
      </w:r>
    </w:p>
    <w:p w:rsidR="00084D58" w:rsidRPr="000D27AF" w:rsidRDefault="00631E48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hAnsi="Times New Roman"/>
          <w:sz w:val="24"/>
          <w:szCs w:val="24"/>
        </w:rPr>
        <w:t>Katılımcı sayısı her eğitim grubu için 5 kişiden oluşur ve her eğitim grubu için bir eğitim görevlisi görevlendirilir.</w:t>
      </w:r>
    </w:p>
    <w:p w:rsidR="00084D58" w:rsidRPr="000D27AF" w:rsidRDefault="00BD3D97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hAnsi="Times New Roman"/>
          <w:sz w:val="24"/>
          <w:szCs w:val="24"/>
        </w:rPr>
        <w:t xml:space="preserve">Her kursiyer, 4-12 yaş grubundan en az 2 </w:t>
      </w:r>
      <w:r w:rsidR="00631E48" w:rsidRPr="000D27AF">
        <w:rPr>
          <w:rFonts w:ascii="Times New Roman" w:hAnsi="Times New Roman"/>
          <w:sz w:val="24"/>
          <w:szCs w:val="24"/>
        </w:rPr>
        <w:t>öğrenciye</w:t>
      </w:r>
      <w:r w:rsidR="00267E19" w:rsidRPr="000D27AF">
        <w:rPr>
          <w:rFonts w:ascii="Times New Roman" w:hAnsi="Times New Roman"/>
          <w:sz w:val="24"/>
          <w:szCs w:val="24"/>
        </w:rPr>
        <w:t xml:space="preserve"> ve 2 yetişkine </w:t>
      </w:r>
      <w:r w:rsidR="00631E48" w:rsidRPr="000D27AF">
        <w:rPr>
          <w:rFonts w:ascii="Times New Roman" w:hAnsi="Times New Roman"/>
          <w:sz w:val="24"/>
          <w:szCs w:val="24"/>
        </w:rPr>
        <w:t>uygulama yapar.</w:t>
      </w:r>
    </w:p>
    <w:p w:rsidR="00084D58" w:rsidRPr="000D27AF" w:rsidRDefault="00631E48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27AF">
        <w:rPr>
          <w:rFonts w:ascii="Times New Roman" w:hAnsi="Times New Roman"/>
          <w:sz w:val="24"/>
          <w:szCs w:val="24"/>
        </w:rPr>
        <w:t xml:space="preserve">Uygulamalar için </w:t>
      </w:r>
      <w:r w:rsidR="002A5343" w:rsidRPr="000D27AF">
        <w:rPr>
          <w:rFonts w:ascii="Times New Roman" w:hAnsi="Times New Roman"/>
          <w:sz w:val="24"/>
          <w:szCs w:val="24"/>
        </w:rPr>
        <w:t xml:space="preserve">4-12 yaş aralığında öğrencisi bulunan </w:t>
      </w:r>
      <w:r w:rsidRPr="000D27AF">
        <w:rPr>
          <w:rFonts w:ascii="Times New Roman" w:hAnsi="Times New Roman"/>
          <w:sz w:val="24"/>
          <w:szCs w:val="24"/>
        </w:rPr>
        <w:t>okullarından öğ</w:t>
      </w:r>
      <w:r w:rsidR="00AD52DE" w:rsidRPr="000D27AF">
        <w:rPr>
          <w:rFonts w:ascii="Times New Roman" w:hAnsi="Times New Roman"/>
          <w:sz w:val="24"/>
          <w:szCs w:val="24"/>
        </w:rPr>
        <w:t>renciler seçilir. Uygulamaya kat</w:t>
      </w:r>
      <w:r w:rsidRPr="000D27AF">
        <w:rPr>
          <w:rFonts w:ascii="Times New Roman" w:hAnsi="Times New Roman"/>
          <w:sz w:val="24"/>
          <w:szCs w:val="24"/>
        </w:rPr>
        <w:t>ılacak öğrencilerin velilerinden “Veli İzin Belgesi” alınır.</w:t>
      </w:r>
    </w:p>
    <w:p w:rsidR="003A2AA2" w:rsidRPr="003A2AA2" w:rsidRDefault="00631E48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2AA2">
        <w:rPr>
          <w:rFonts w:ascii="Times New Roman" w:hAnsi="Times New Roman"/>
          <w:sz w:val="24"/>
          <w:szCs w:val="24"/>
        </w:rPr>
        <w:t xml:space="preserve">Bu eğitim faaliyeti merkezi/mahalli olarak düzenlenir. </w:t>
      </w:r>
    </w:p>
    <w:p w:rsidR="004C6272" w:rsidRPr="003A2AA2" w:rsidRDefault="00064A25" w:rsidP="00BA52FE">
      <w:pPr>
        <w:numPr>
          <w:ilvl w:val="0"/>
          <w:numId w:val="1"/>
        </w:num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A2AA2">
        <w:rPr>
          <w:rFonts w:ascii="Times New Roman" w:hAnsi="Times New Roman"/>
          <w:sz w:val="24"/>
          <w:szCs w:val="24"/>
        </w:rPr>
        <w:t>‘Uygulayıcı sertifikasını’ almaya hak kazananların 2 yıl boyunca ASİS uygulaması yapmamaları durumunda ‘uygulayıcı sertifikaları’ geçersiz sayılır.</w:t>
      </w:r>
    </w:p>
    <w:p w:rsidR="008A26DF" w:rsidRDefault="008A26DF" w:rsidP="00BA52FE">
      <w:p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</w:pPr>
    </w:p>
    <w:p w:rsidR="003A2AA2" w:rsidRDefault="003A2AA2" w:rsidP="00BA52FE">
      <w:p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</w:pPr>
    </w:p>
    <w:p w:rsidR="003A2AA2" w:rsidRPr="000D27AF" w:rsidRDefault="003A2AA2" w:rsidP="00BA52FE">
      <w:pPr>
        <w:spacing w:after="0"/>
        <w:ind w:left="1701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tr-TR"/>
        </w:rPr>
      </w:pPr>
    </w:p>
    <w:p w:rsidR="004C6272" w:rsidRPr="000D27AF" w:rsidRDefault="000D27AF" w:rsidP="000D27AF">
      <w:pPr>
        <w:pStyle w:val="ListeParagraf"/>
        <w:numPr>
          <w:ilvl w:val="0"/>
          <w:numId w:val="14"/>
        </w:numPr>
        <w:contextualSpacing/>
        <w:jc w:val="both"/>
        <w:rPr>
          <w:b/>
        </w:rPr>
      </w:pPr>
      <w:r>
        <w:rPr>
          <w:b/>
        </w:rPr>
        <w:lastRenderedPageBreak/>
        <w:t>E</w:t>
      </w:r>
      <w:r w:rsidR="004C6272" w:rsidRPr="000D27AF">
        <w:rPr>
          <w:b/>
        </w:rPr>
        <w:t>TKİNLİĞİ</w:t>
      </w:r>
      <w:r w:rsidR="00BA52FE" w:rsidRPr="000D27AF">
        <w:rPr>
          <w:b/>
        </w:rPr>
        <w:t>N</w:t>
      </w:r>
      <w:r w:rsidR="004C6272" w:rsidRPr="000D27AF">
        <w:rPr>
          <w:b/>
        </w:rPr>
        <w:t xml:space="preserve"> İÇERİĞİ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126"/>
      </w:tblGrid>
      <w:tr w:rsidR="00BA52FE" w:rsidRPr="000D27AF" w:rsidTr="00CD6675">
        <w:trPr>
          <w:trHeight w:val="282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2FE" w:rsidRPr="000D27AF" w:rsidRDefault="00BA52FE" w:rsidP="00300B1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1" w:name="OLE_LINK1"/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2FE" w:rsidRPr="000D27AF" w:rsidRDefault="00BA52FE" w:rsidP="00A0590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   </w:t>
            </w:r>
            <w:r w:rsidR="00A0590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 (Saat)</w:t>
            </w:r>
          </w:p>
        </w:tc>
      </w:tr>
      <w:tr w:rsidR="00D728B4" w:rsidRPr="000D27AF" w:rsidTr="00E5071F">
        <w:trPr>
          <w:trHeight w:val="45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Psikolojik Ölçme Araçlarına Genel Bakış</w:t>
            </w:r>
          </w:p>
          <w:p w:rsidR="00D728B4" w:rsidRPr="000D27AF" w:rsidRDefault="00D728B4" w:rsidP="004C6272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Sınıflandırılması</w:t>
            </w:r>
          </w:p>
          <w:p w:rsidR="00D728B4" w:rsidRPr="000D27AF" w:rsidRDefault="00D728B4" w:rsidP="004C6272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Kullanım Alanları</w:t>
            </w:r>
          </w:p>
          <w:p w:rsidR="00D728B4" w:rsidRPr="000D27AF" w:rsidRDefault="00D728B4" w:rsidP="004C6272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Psikometrik Özellikleri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D728B4" w:rsidRPr="000D27AF" w:rsidTr="008E791C">
        <w:trPr>
          <w:trHeight w:val="45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Psikolojik Ölçme Araçları Kullanım Etiği</w:t>
            </w:r>
          </w:p>
          <w:p w:rsidR="00D728B4" w:rsidRPr="000D27AF" w:rsidRDefault="00D728B4" w:rsidP="004C6272">
            <w:pPr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Uygulamalarda Etik Standartlar </w:t>
            </w:r>
          </w:p>
          <w:p w:rsidR="00D728B4" w:rsidRPr="000D27AF" w:rsidRDefault="00D728B4" w:rsidP="004C6272">
            <w:pPr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Etik Denetim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8B4" w:rsidRPr="000D27AF" w:rsidTr="008E791C">
        <w:trPr>
          <w:trHeight w:val="45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Anadolu-Sak Zekâ Ölçeğine (ASİS) Genel Bakış</w:t>
            </w:r>
          </w:p>
          <w:p w:rsidR="00D728B4" w:rsidRPr="000D27AF" w:rsidRDefault="00D728B4" w:rsidP="004C627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Kuramsal Temel ve Zekâ Kuramı</w:t>
            </w:r>
          </w:p>
          <w:p w:rsidR="00D728B4" w:rsidRPr="000D27AF" w:rsidRDefault="00D728B4" w:rsidP="004C627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Testin Geliştirilme Süreci</w:t>
            </w:r>
          </w:p>
          <w:p w:rsidR="00D728B4" w:rsidRPr="000D27AF" w:rsidRDefault="00D728B4" w:rsidP="004C627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Psikometrik Özellikleri</w:t>
            </w:r>
          </w:p>
          <w:p w:rsidR="00D728B4" w:rsidRPr="000D27AF" w:rsidRDefault="00D728B4" w:rsidP="004C6272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Theme="minorHAnsi" w:hAnsi="Times New Roman"/>
                <w:sz w:val="24"/>
                <w:szCs w:val="24"/>
              </w:rPr>
              <w:t>Türkiye Normuna İlişkin Bilgiler</w:t>
            </w:r>
            <w:r w:rsidRPr="000D27AF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728B4" w:rsidRPr="000D27AF" w:rsidRDefault="00D728B4" w:rsidP="004C6272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Yaş Sınırlarının Genel Zekâ Teoremleri ile ilişkileri</w:t>
            </w:r>
          </w:p>
          <w:p w:rsidR="00D728B4" w:rsidRPr="000D27AF" w:rsidRDefault="00D728B4" w:rsidP="004C6272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Kullanım Amaçları</w:t>
            </w:r>
          </w:p>
          <w:p w:rsidR="00D728B4" w:rsidRPr="000D27AF" w:rsidRDefault="00D728B4" w:rsidP="004C6272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tr-TR"/>
              </w:rPr>
              <w:t>Test Bataryası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D728B4" w:rsidRPr="000D27AF" w:rsidTr="002B54B2">
        <w:trPr>
          <w:trHeight w:val="41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4" w:rsidRPr="000D27AF" w:rsidRDefault="00D728B4" w:rsidP="00300B1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>Anadolu-Sak Zekâ Ölçeği</w:t>
            </w: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  <w:t xml:space="preserve"> Uygulama Süreci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Test Ortamı ve Teste Başlama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ASİS Test Formlarının Uygulama Yönergeleri,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Uygulaması,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Geriye Uygulama,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Testi Sonlandırma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ind w:firstLine="7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D728B4" w:rsidRPr="000D27AF" w:rsidTr="001103AA">
        <w:trPr>
          <w:trHeight w:val="578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4" w:rsidRPr="000D27AF" w:rsidRDefault="00D728B4" w:rsidP="00300B1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Anadolu-Sak Zekâ Ölçeği</w:t>
            </w: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 (ASİS) Örnek Uygulama</w:t>
            </w: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D728B4" w:rsidRPr="000D27AF" w:rsidRDefault="00D728B4" w:rsidP="004C6272">
            <w:pPr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 Görevlisinin Örnek Öğrenci Uygulaması ve Değerlendirmesi</w:t>
            </w:r>
          </w:p>
          <w:p w:rsidR="00D728B4" w:rsidRPr="000D27AF" w:rsidRDefault="00D728B4" w:rsidP="004C6272">
            <w:pPr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Katılımcıların Öğrenci Uygulamaları ve Değerlendirmeleri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4" w:rsidRPr="000D27AF" w:rsidRDefault="00D728B4" w:rsidP="00BA52FE">
            <w:pPr>
              <w:spacing w:after="0"/>
              <w:ind w:firstLine="7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D728B4" w:rsidRPr="000D27AF" w:rsidTr="00B73000">
        <w:trPr>
          <w:trHeight w:val="578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>Anadolu-Sak Zekâ Ölçeği</w:t>
            </w: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  <w:t xml:space="preserve"> (ASİS)</w:t>
            </w: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Puanlama ve Yorumlama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ASİS Alt Testlerinin Puanlanması,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Ham Puanların Standart Puanlara Dönüşümü,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Bileşen Puanların Hesaplanması,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ASİS Kayıt Formu Eğitimi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ASİS Puanlarının Yorumlanması,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Profil Analizi,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Fark Puanların Hesabı ve Yorumu, </w:t>
            </w:r>
          </w:p>
          <w:p w:rsidR="00D728B4" w:rsidRPr="000D27AF" w:rsidRDefault="00D728B4" w:rsidP="004C627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Normatif ve İpsatif Karşılaştırmalar ve Değerlendirmeler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D728B4" w:rsidRPr="000D27AF" w:rsidTr="003D360C">
        <w:trPr>
          <w:trHeight w:val="578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>Testin Geçerliliği ve Test sonuçlarının Geçerliliğini Etkileyecek Durumlar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D728B4" w:rsidRPr="000D27AF" w:rsidTr="008F464A">
        <w:trPr>
          <w:trHeight w:val="41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4" w:rsidRPr="000D27AF" w:rsidRDefault="00D728B4" w:rsidP="00300B1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>Farklı Örneklemlerde Yapılacak Uygulamalarda Dikkat edilmesi Gereken Hususlar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D728B4" w:rsidRPr="000D27AF" w:rsidTr="00783272">
        <w:trPr>
          <w:trHeight w:val="416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300B10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D27A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B4" w:rsidRPr="000D27AF" w:rsidRDefault="00D728B4" w:rsidP="00BA52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BA52FE" w:rsidRPr="000D27AF" w:rsidTr="00CD6675">
        <w:trPr>
          <w:trHeight w:val="280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2FE" w:rsidRPr="000D27AF" w:rsidRDefault="00BA52FE" w:rsidP="00BA52FE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2FE" w:rsidRPr="000D27AF" w:rsidRDefault="00BA52FE" w:rsidP="00BA52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27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  <w:p w:rsidR="00BA52FE" w:rsidRPr="000D27AF" w:rsidRDefault="00BA52FE" w:rsidP="00BA52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</w:tbl>
    <w:bookmarkEnd w:id="1"/>
    <w:p w:rsidR="004C6272" w:rsidRPr="000D27AF" w:rsidRDefault="004C6272" w:rsidP="00172C2E">
      <w:pPr>
        <w:pStyle w:val="ListeParagraf"/>
        <w:numPr>
          <w:ilvl w:val="0"/>
          <w:numId w:val="14"/>
        </w:numPr>
        <w:ind w:right="-567"/>
        <w:contextualSpacing/>
        <w:jc w:val="both"/>
        <w:rPr>
          <w:b/>
          <w:bCs/>
        </w:rPr>
      </w:pPr>
      <w:r w:rsidRPr="000D27AF">
        <w:rPr>
          <w:b/>
          <w:bCs/>
        </w:rPr>
        <w:lastRenderedPageBreak/>
        <w:t>ÖĞRETİM YÖNTEM TEKNİK VE STRATEJİLERİ</w:t>
      </w:r>
    </w:p>
    <w:p w:rsidR="00BA52FE" w:rsidRPr="000D27AF" w:rsidRDefault="00BA52FE" w:rsidP="00172C2E">
      <w:pPr>
        <w:pStyle w:val="ListeParagraf"/>
        <w:ind w:left="567" w:right="-567"/>
        <w:contextualSpacing/>
        <w:jc w:val="both"/>
        <w:rPr>
          <w:b/>
          <w:bCs/>
        </w:rPr>
      </w:pPr>
    </w:p>
    <w:p w:rsidR="00284516" w:rsidRPr="000D27AF" w:rsidRDefault="00284516" w:rsidP="00A35F79">
      <w:pPr>
        <w:pStyle w:val="ListeParagraf"/>
        <w:numPr>
          <w:ilvl w:val="0"/>
          <w:numId w:val="17"/>
        </w:numPr>
        <w:spacing w:before="0" w:beforeAutospacing="0" w:after="0" w:afterAutospacing="0"/>
        <w:ind w:left="1701"/>
        <w:contextualSpacing/>
        <w:jc w:val="both"/>
      </w:pPr>
      <w:r w:rsidRPr="000D27AF">
        <w:t xml:space="preserve">Etkinliğin hedeflerine ulaşmak için uygulamalı aktif öğretim yöntem ve teknikleri kullanılır. </w:t>
      </w:r>
    </w:p>
    <w:p w:rsidR="00284516" w:rsidRPr="000D27AF" w:rsidRDefault="00284516" w:rsidP="00A35F79">
      <w:pPr>
        <w:pStyle w:val="ListeParagraf"/>
        <w:numPr>
          <w:ilvl w:val="0"/>
          <w:numId w:val="17"/>
        </w:numPr>
        <w:spacing w:before="0" w:beforeAutospacing="0" w:after="0" w:afterAutospacing="0"/>
        <w:ind w:left="1701"/>
        <w:contextualSpacing/>
        <w:jc w:val="both"/>
      </w:pPr>
      <w:r w:rsidRPr="000D27AF">
        <w:t xml:space="preserve">Katılımcılara eğitim ile ilgili ders notları elektronik ortamda verilir. </w:t>
      </w:r>
    </w:p>
    <w:p w:rsidR="00284516" w:rsidRDefault="00284516" w:rsidP="00A35F79">
      <w:pPr>
        <w:pStyle w:val="ListeParagraf"/>
        <w:numPr>
          <w:ilvl w:val="0"/>
          <w:numId w:val="17"/>
        </w:numPr>
        <w:spacing w:before="0" w:beforeAutospacing="0" w:after="0" w:afterAutospacing="0"/>
        <w:ind w:left="1701"/>
        <w:contextualSpacing/>
        <w:jc w:val="both"/>
      </w:pPr>
      <w:r w:rsidRPr="000D27AF">
        <w:t xml:space="preserve">Uygulamalarda testin yönergesi doğrultusunda test materyalleri kullanılır, kayıt ve gözlem formları doldurulur, öğrencilerle yapılan uygulamalar </w:t>
      </w:r>
      <w:r w:rsidR="00C85D3A">
        <w:t>veli</w:t>
      </w:r>
      <w:r w:rsidR="007742D8">
        <w:t>den alınan</w:t>
      </w:r>
      <w:r w:rsidR="00C85D3A">
        <w:t xml:space="preserve"> </w:t>
      </w:r>
      <w:r w:rsidR="007742D8">
        <w:t>izin doğrultusunda</w:t>
      </w:r>
      <w:r w:rsidR="00C85D3A">
        <w:t xml:space="preserve"> </w:t>
      </w:r>
      <w:r w:rsidRPr="000D27AF">
        <w:t xml:space="preserve">kamera ile kayıt altına alınır. </w:t>
      </w:r>
    </w:p>
    <w:p w:rsidR="00172C2E" w:rsidRPr="000D27AF" w:rsidRDefault="00172C2E" w:rsidP="00172C2E">
      <w:pPr>
        <w:pStyle w:val="ListeParagraf"/>
        <w:spacing w:before="0" w:beforeAutospacing="0" w:after="0" w:afterAutospacing="0"/>
        <w:ind w:left="1843"/>
        <w:contextualSpacing/>
        <w:jc w:val="both"/>
      </w:pPr>
    </w:p>
    <w:p w:rsidR="004C6272" w:rsidRPr="00172C2E" w:rsidRDefault="004C6272" w:rsidP="00172C2E">
      <w:pPr>
        <w:pStyle w:val="ListeParagraf"/>
        <w:numPr>
          <w:ilvl w:val="0"/>
          <w:numId w:val="14"/>
        </w:numPr>
        <w:contextualSpacing/>
        <w:jc w:val="both"/>
        <w:rPr>
          <w:b/>
        </w:rPr>
      </w:pPr>
      <w:r w:rsidRPr="00172C2E">
        <w:rPr>
          <w:b/>
        </w:rPr>
        <w:t>ÖLÇME VE DEĞERLENDİRME</w:t>
      </w:r>
    </w:p>
    <w:p w:rsidR="00394D87" w:rsidRPr="000D27AF" w:rsidRDefault="001D2124" w:rsidP="0088136E">
      <w:pPr>
        <w:pStyle w:val="ListeParagraf"/>
        <w:numPr>
          <w:ilvl w:val="0"/>
          <w:numId w:val="13"/>
        </w:numPr>
        <w:ind w:left="1560"/>
        <w:jc w:val="both"/>
      </w:pPr>
      <w:r w:rsidRPr="000D27AF">
        <w:t xml:space="preserve">Kursiyerlerin başarıları, Anadolu-Sak </w:t>
      </w:r>
      <w:r w:rsidR="00DE7E88" w:rsidRPr="000D27AF">
        <w:t>Zekâ</w:t>
      </w:r>
      <w:r w:rsidRPr="000D27AF">
        <w:t xml:space="preserve"> Ölçeği </w:t>
      </w:r>
      <w:r w:rsidR="00DE7E88" w:rsidRPr="000D27AF">
        <w:t xml:space="preserve">(ASİS) </w:t>
      </w:r>
      <w:r w:rsidRPr="000D27AF">
        <w:t xml:space="preserve">Uygulayıcı Değerlendirme Formu doğrultusunda, yapılan uygulamalar; uygulamaların değerlendirme ve raporlaştırma ölçütlerine göre değerlendirilir. Ölçme değerlendirme sonunda </w:t>
      </w:r>
      <w:r w:rsidR="0088136E">
        <w:t>50</w:t>
      </w:r>
      <w:bookmarkStart w:id="2" w:name="_GoBack"/>
      <w:bookmarkEnd w:id="2"/>
      <w:r w:rsidRPr="000D27AF">
        <w:t xml:space="preserve"> ve üzeri not alan başarılı sayılacaktır. </w:t>
      </w:r>
    </w:p>
    <w:p w:rsidR="004C6272" w:rsidRPr="006C48BC" w:rsidRDefault="001D2124" w:rsidP="00A35F79">
      <w:pPr>
        <w:pStyle w:val="ListeParagraf"/>
        <w:numPr>
          <w:ilvl w:val="0"/>
          <w:numId w:val="13"/>
        </w:numPr>
        <w:ind w:left="1560"/>
      </w:pPr>
      <w:r w:rsidRPr="000D27AF">
        <w:t>Başarılı olanlara "Kurs Belgesi" (e-sertifika) düzenlenecektir.</w:t>
      </w:r>
    </w:p>
    <w:tbl>
      <w:tblPr>
        <w:tblpPr w:leftFromText="141" w:rightFromText="141" w:vertAnchor="text" w:horzAnchor="margin" w:tblpXSpec="center" w:tblpY="11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714"/>
        <w:gridCol w:w="839"/>
        <w:gridCol w:w="1243"/>
      </w:tblGrid>
      <w:tr w:rsidR="006C48BC" w:rsidRPr="00AE763D" w:rsidTr="006C48BC">
        <w:trPr>
          <w:trHeight w:hRule="exact" w:val="794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</w:p>
        </w:tc>
        <w:tc>
          <w:tcPr>
            <w:tcW w:w="5714" w:type="dxa"/>
            <w:vAlign w:val="center"/>
          </w:tcPr>
          <w:p w:rsidR="006C48BC" w:rsidRPr="00AE763D" w:rsidRDefault="00FE77B6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UYGULAYICI</w:t>
            </w:r>
            <w:r w:rsidR="006C48BC" w:rsidRPr="00AE763D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 xml:space="preserve"> DEĞERLENDİRME FORMU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 xml:space="preserve">Puan </w:t>
            </w:r>
          </w:p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Değeri</w:t>
            </w:r>
          </w:p>
        </w:tc>
        <w:tc>
          <w:tcPr>
            <w:tcW w:w="1243" w:type="dxa"/>
            <w:vAlign w:val="center"/>
          </w:tcPr>
          <w:p w:rsidR="00FE77B6" w:rsidRDefault="00FE77B6" w:rsidP="00FE77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Uygulayıcı</w:t>
            </w:r>
          </w:p>
          <w:p w:rsidR="006C48BC" w:rsidRPr="00AE763D" w:rsidRDefault="006C48BC" w:rsidP="00FE77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Puanı</w:t>
            </w:r>
          </w:p>
        </w:tc>
      </w:tr>
      <w:tr w:rsidR="006C48BC" w:rsidRPr="00AE763D" w:rsidTr="007C7E86">
        <w:trPr>
          <w:trHeight w:val="409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Psikolojik ölçme araçlarının uygulanması, yorumlanması ve gizliliğinin korunmasında etik ilkelere bağlılığı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409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2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Anadolu-Sak Zeka Ölçeği’nin</w:t>
            </w: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gerektirdiği fiziksel yeterliliğe ve mesleki becerilere sahip olma düzeyi 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552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3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Zekâ Ölçeği’nin </w:t>
            </w: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kullanım amaçlarını bilmesi ve ifade edebilmesi.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552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4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Zekâ Ölçeği’ni </w:t>
            </w: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yönergeye uygun olarak uygulayabilmesi  </w:t>
            </w:r>
            <w:r w:rsidRPr="00AE763D">
              <w:rPr>
                <w:rFonts w:ascii="Times New Roman" w:eastAsia="Courier New" w:hAnsi="Times New Roman"/>
                <w:i/>
                <w:color w:val="000000"/>
                <w:lang w:eastAsia="tr-TR"/>
              </w:rPr>
              <w:t>(1. uygulama puanı + 2. uygulama puanı )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50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534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5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Anadolu-Sak Zekâ Ölçeği’</w:t>
            </w: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nin sonuçlarını yorumlayabilmesi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534"/>
        </w:trPr>
        <w:tc>
          <w:tcPr>
            <w:tcW w:w="1261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6</w:t>
            </w:r>
          </w:p>
        </w:tc>
        <w:tc>
          <w:tcPr>
            <w:tcW w:w="5714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Anadolu-Sak Zekâ Ölçeği’</w:t>
            </w: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nin sonucunu raporlaştırabilmesi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6C48BC" w:rsidRPr="00AE763D" w:rsidTr="007C7E86">
        <w:trPr>
          <w:trHeight w:val="499"/>
        </w:trPr>
        <w:tc>
          <w:tcPr>
            <w:tcW w:w="0" w:type="auto"/>
            <w:gridSpan w:val="2"/>
            <w:vAlign w:val="center"/>
          </w:tcPr>
          <w:p w:rsidR="006C48BC" w:rsidRPr="00AE763D" w:rsidRDefault="006C48BC" w:rsidP="001D4D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Toplam </w:t>
            </w:r>
          </w:p>
        </w:tc>
        <w:tc>
          <w:tcPr>
            <w:tcW w:w="0" w:type="auto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E763D">
              <w:rPr>
                <w:rFonts w:ascii="Times New Roman" w:eastAsia="Courier New" w:hAnsi="Times New Roman"/>
                <w:color w:val="000000"/>
                <w:lang w:eastAsia="tr-TR"/>
              </w:rPr>
              <w:t>100</w:t>
            </w:r>
          </w:p>
        </w:tc>
        <w:tc>
          <w:tcPr>
            <w:tcW w:w="1243" w:type="dxa"/>
            <w:vAlign w:val="center"/>
          </w:tcPr>
          <w:p w:rsidR="006C48BC" w:rsidRPr="00AE763D" w:rsidRDefault="006C48BC" w:rsidP="007C7E8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</w:tbl>
    <w:p w:rsidR="00300B10" w:rsidRDefault="00300B10"/>
    <w:sectPr w:rsidR="00300B10" w:rsidSect="002C49F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2B5" w:rsidRDefault="003572B5" w:rsidP="000D27AF">
      <w:pPr>
        <w:spacing w:after="0" w:line="240" w:lineRule="auto"/>
      </w:pPr>
      <w:r>
        <w:separator/>
      </w:r>
    </w:p>
  </w:endnote>
  <w:endnote w:type="continuationSeparator" w:id="0">
    <w:p w:rsidR="003572B5" w:rsidRDefault="003572B5" w:rsidP="000D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2B5" w:rsidRDefault="003572B5" w:rsidP="000D27AF">
      <w:pPr>
        <w:spacing w:after="0" w:line="240" w:lineRule="auto"/>
      </w:pPr>
      <w:r>
        <w:separator/>
      </w:r>
    </w:p>
  </w:footnote>
  <w:footnote w:type="continuationSeparator" w:id="0">
    <w:p w:rsidR="003572B5" w:rsidRDefault="003572B5" w:rsidP="000D2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615E6"/>
    <w:multiLevelType w:val="hybridMultilevel"/>
    <w:tmpl w:val="9460AAEA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82829"/>
    <w:multiLevelType w:val="hybridMultilevel"/>
    <w:tmpl w:val="EBCCA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3221B5"/>
    <w:multiLevelType w:val="hybridMultilevel"/>
    <w:tmpl w:val="8488F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434BE"/>
    <w:multiLevelType w:val="hybridMultilevel"/>
    <w:tmpl w:val="54440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56DA"/>
    <w:multiLevelType w:val="hybridMultilevel"/>
    <w:tmpl w:val="40905C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4738E4"/>
    <w:multiLevelType w:val="hybridMultilevel"/>
    <w:tmpl w:val="18DC2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EE2"/>
    <w:multiLevelType w:val="hybridMultilevel"/>
    <w:tmpl w:val="63E01DF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FE0A5A"/>
    <w:multiLevelType w:val="hybridMultilevel"/>
    <w:tmpl w:val="C58C23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E063B"/>
    <w:multiLevelType w:val="hybridMultilevel"/>
    <w:tmpl w:val="AA40F6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-1093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-28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34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</w:abstractNum>
  <w:abstractNum w:abstractNumId="17" w15:restartNumberingAfterBreak="0">
    <w:nsid w:val="7A19710D"/>
    <w:multiLevelType w:val="hybridMultilevel"/>
    <w:tmpl w:val="9CFE42FA"/>
    <w:lvl w:ilvl="0" w:tplc="041F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7A99004F"/>
    <w:multiLevelType w:val="hybridMultilevel"/>
    <w:tmpl w:val="6D6087A8"/>
    <w:lvl w:ilvl="0" w:tplc="FAFE9C22">
      <w:start w:val="1"/>
      <w:numFmt w:val="decimal"/>
      <w:lvlText w:val="(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42B02"/>
    <w:multiLevelType w:val="hybridMultilevel"/>
    <w:tmpl w:val="0B04E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"/>
  </w:num>
  <w:num w:numId="6">
    <w:abstractNumId w:val="2"/>
  </w:num>
  <w:num w:numId="7">
    <w:abstractNumId w:val="5"/>
  </w:num>
  <w:num w:numId="8">
    <w:abstractNumId w:val="1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11"/>
  </w:num>
  <w:num w:numId="14">
    <w:abstractNumId w:val="12"/>
  </w:num>
  <w:num w:numId="1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7"/>
  </w:num>
  <w:num w:numId="18">
    <w:abstractNumId w:val="15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72"/>
    <w:rsid w:val="00031517"/>
    <w:rsid w:val="00031C58"/>
    <w:rsid w:val="00064A25"/>
    <w:rsid w:val="000750C9"/>
    <w:rsid w:val="00084D58"/>
    <w:rsid w:val="000C1014"/>
    <w:rsid w:val="000D27AF"/>
    <w:rsid w:val="000D28C2"/>
    <w:rsid w:val="000E0CA0"/>
    <w:rsid w:val="000F5CED"/>
    <w:rsid w:val="00112EBD"/>
    <w:rsid w:val="00172C2E"/>
    <w:rsid w:val="001837EB"/>
    <w:rsid w:val="001D2124"/>
    <w:rsid w:val="001D4D1F"/>
    <w:rsid w:val="001F5F3B"/>
    <w:rsid w:val="00267E19"/>
    <w:rsid w:val="00284516"/>
    <w:rsid w:val="002A5343"/>
    <w:rsid w:val="002A7378"/>
    <w:rsid w:val="002C49F8"/>
    <w:rsid w:val="00300B10"/>
    <w:rsid w:val="00304863"/>
    <w:rsid w:val="0032159F"/>
    <w:rsid w:val="00335A46"/>
    <w:rsid w:val="003572B5"/>
    <w:rsid w:val="00394D87"/>
    <w:rsid w:val="00397D5D"/>
    <w:rsid w:val="003A2AA2"/>
    <w:rsid w:val="003A5B1E"/>
    <w:rsid w:val="00430B9C"/>
    <w:rsid w:val="00435143"/>
    <w:rsid w:val="00450927"/>
    <w:rsid w:val="004A1447"/>
    <w:rsid w:val="004C6272"/>
    <w:rsid w:val="00536D58"/>
    <w:rsid w:val="005704FE"/>
    <w:rsid w:val="00574922"/>
    <w:rsid w:val="005A6BAB"/>
    <w:rsid w:val="005C7458"/>
    <w:rsid w:val="00614E43"/>
    <w:rsid w:val="00622B30"/>
    <w:rsid w:val="00631E48"/>
    <w:rsid w:val="006564F0"/>
    <w:rsid w:val="00657AFD"/>
    <w:rsid w:val="0067272D"/>
    <w:rsid w:val="006C48BC"/>
    <w:rsid w:val="006F1872"/>
    <w:rsid w:val="00716DF8"/>
    <w:rsid w:val="00730A7B"/>
    <w:rsid w:val="007742D8"/>
    <w:rsid w:val="007744CA"/>
    <w:rsid w:val="007B37C6"/>
    <w:rsid w:val="007C3BAE"/>
    <w:rsid w:val="00806AC8"/>
    <w:rsid w:val="00842075"/>
    <w:rsid w:val="00854848"/>
    <w:rsid w:val="0088136E"/>
    <w:rsid w:val="008959C1"/>
    <w:rsid w:val="008A26DF"/>
    <w:rsid w:val="00945536"/>
    <w:rsid w:val="0096524E"/>
    <w:rsid w:val="00A05906"/>
    <w:rsid w:val="00A10204"/>
    <w:rsid w:val="00A35F79"/>
    <w:rsid w:val="00A762F9"/>
    <w:rsid w:val="00A83257"/>
    <w:rsid w:val="00A91A19"/>
    <w:rsid w:val="00AA291A"/>
    <w:rsid w:val="00AB2069"/>
    <w:rsid w:val="00AC3BD0"/>
    <w:rsid w:val="00AC557F"/>
    <w:rsid w:val="00AD52DE"/>
    <w:rsid w:val="00AD75F0"/>
    <w:rsid w:val="00AF3F3E"/>
    <w:rsid w:val="00B34077"/>
    <w:rsid w:val="00B44F46"/>
    <w:rsid w:val="00BA52FE"/>
    <w:rsid w:val="00BD3D97"/>
    <w:rsid w:val="00BF328A"/>
    <w:rsid w:val="00C00A8E"/>
    <w:rsid w:val="00C11725"/>
    <w:rsid w:val="00C301C4"/>
    <w:rsid w:val="00C8272A"/>
    <w:rsid w:val="00C85D3A"/>
    <w:rsid w:val="00CB7A36"/>
    <w:rsid w:val="00CC08CB"/>
    <w:rsid w:val="00CD6675"/>
    <w:rsid w:val="00D33A18"/>
    <w:rsid w:val="00D66736"/>
    <w:rsid w:val="00D728B4"/>
    <w:rsid w:val="00D93AEB"/>
    <w:rsid w:val="00DA68F7"/>
    <w:rsid w:val="00DB59E0"/>
    <w:rsid w:val="00DD797C"/>
    <w:rsid w:val="00DE7E88"/>
    <w:rsid w:val="00E217C3"/>
    <w:rsid w:val="00E55077"/>
    <w:rsid w:val="00E80696"/>
    <w:rsid w:val="00E91326"/>
    <w:rsid w:val="00F80D2B"/>
    <w:rsid w:val="00F94D19"/>
    <w:rsid w:val="00FD0BAF"/>
    <w:rsid w:val="00FE00A5"/>
    <w:rsid w:val="00FE3292"/>
    <w:rsid w:val="00FE6BDE"/>
    <w:rsid w:val="00FE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ABE8C-18BF-45B6-A14B-C4729199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2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C6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F3E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D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7A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D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7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994EA-AF8A-47DD-A683-E55A511F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Yuksel EFIL</dc:creator>
  <cp:lastModifiedBy>Bahtiyar TOLUNAY</cp:lastModifiedBy>
  <cp:revision>13</cp:revision>
  <cp:lastPrinted>2018-03-29T12:43:00Z</cp:lastPrinted>
  <dcterms:created xsi:type="dcterms:W3CDTF">2018-03-30T09:07:00Z</dcterms:created>
  <dcterms:modified xsi:type="dcterms:W3CDTF">2022-06-08T09:21:00Z</dcterms:modified>
</cp:coreProperties>
</file>